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179" w:rsidRPr="00E97A28" w:rsidRDefault="00E4677F" w:rsidP="005C09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A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5179" w:rsidRPr="00E97A28">
        <w:rPr>
          <w:rFonts w:ascii="Times New Roman" w:hAnsi="Times New Roman" w:cs="Times New Roman"/>
          <w:b/>
          <w:sz w:val="28"/>
          <w:szCs w:val="28"/>
        </w:rPr>
        <w:t>Вопросы по дисциплине «Объекты биотехнологии»</w:t>
      </w:r>
    </w:p>
    <w:tbl>
      <w:tblPr>
        <w:tblW w:w="9592" w:type="dxa"/>
        <w:tblInd w:w="-459" w:type="dxa"/>
        <w:tblLayout w:type="fixed"/>
        <w:tblLook w:val="01E0"/>
      </w:tblPr>
      <w:tblGrid>
        <w:gridCol w:w="9592"/>
      </w:tblGrid>
      <w:tr w:rsidR="002508F3" w:rsidRPr="00E97A28" w:rsidTr="003A198B">
        <w:trPr>
          <w:trHeight w:val="28"/>
        </w:trPr>
        <w:tc>
          <w:tcPr>
            <w:tcW w:w="9592" w:type="dxa"/>
          </w:tcPr>
          <w:p w:rsidR="002508F3" w:rsidRPr="00E97A28" w:rsidRDefault="002508F3" w:rsidP="005C091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История развития биотехнологии. Основные исторические этапы</w:t>
            </w:r>
          </w:p>
        </w:tc>
      </w:tr>
      <w:tr w:rsidR="002508F3" w:rsidRPr="00E97A28" w:rsidTr="003A198B">
        <w:trPr>
          <w:trHeight w:val="30"/>
        </w:trPr>
        <w:tc>
          <w:tcPr>
            <w:tcW w:w="9592" w:type="dxa"/>
          </w:tcPr>
          <w:p w:rsidR="002508F3" w:rsidRPr="00E97A28" w:rsidRDefault="002508F3" w:rsidP="005C091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Основные объекты биотехнологии. Общая характеристика</w:t>
            </w:r>
          </w:p>
        </w:tc>
      </w:tr>
      <w:tr w:rsidR="002508F3" w:rsidRPr="00E97A28" w:rsidTr="003A198B">
        <w:trPr>
          <w:trHeight w:val="58"/>
        </w:trPr>
        <w:tc>
          <w:tcPr>
            <w:tcW w:w="9592" w:type="dxa"/>
          </w:tcPr>
          <w:p w:rsidR="00E4677F" w:rsidRPr="00E97A28" w:rsidRDefault="002508F3" w:rsidP="005C091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Классификация объектов биотехнологии. </w:t>
            </w:r>
          </w:p>
          <w:p w:rsidR="002508F3" w:rsidRPr="00E97A28" w:rsidRDefault="002508F3" w:rsidP="005C091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Живая клетка, строение.</w:t>
            </w:r>
          </w:p>
        </w:tc>
      </w:tr>
      <w:tr w:rsidR="002508F3" w:rsidRPr="00E97A28" w:rsidTr="003A198B">
        <w:trPr>
          <w:trHeight w:val="28"/>
        </w:trPr>
        <w:tc>
          <w:tcPr>
            <w:tcW w:w="9592" w:type="dxa"/>
          </w:tcPr>
          <w:p w:rsidR="002508F3" w:rsidRPr="00E97A28" w:rsidRDefault="002508F3" w:rsidP="0039072E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Классификация бактерий.</w:t>
            </w:r>
          </w:p>
        </w:tc>
      </w:tr>
      <w:tr w:rsidR="002508F3" w:rsidRPr="00E97A28" w:rsidTr="003A198B">
        <w:trPr>
          <w:trHeight w:val="30"/>
        </w:trPr>
        <w:tc>
          <w:tcPr>
            <w:tcW w:w="9592" w:type="dxa"/>
          </w:tcPr>
          <w:p w:rsidR="002508F3" w:rsidRPr="00E97A28" w:rsidRDefault="002508F3" w:rsidP="005C091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Морфология </w:t>
            </w:r>
            <w:r w:rsidR="00A02D05"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молочнокислых бактерий.</w:t>
            </w:r>
          </w:p>
        </w:tc>
      </w:tr>
      <w:tr w:rsidR="002508F3" w:rsidRPr="00E97A28" w:rsidTr="003A198B">
        <w:trPr>
          <w:trHeight w:val="28"/>
        </w:trPr>
        <w:tc>
          <w:tcPr>
            <w:tcW w:w="9592" w:type="dxa"/>
          </w:tcPr>
          <w:p w:rsidR="002508F3" w:rsidRPr="00E97A28" w:rsidRDefault="002508F3" w:rsidP="005C091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Морфология </w:t>
            </w:r>
            <w:proofErr w:type="spellStart"/>
            <w:proofErr w:type="gramStart"/>
            <w:r w:rsidR="00A02D05"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уксусно-кислых</w:t>
            </w:r>
            <w:proofErr w:type="spellEnd"/>
            <w:proofErr w:type="gramEnd"/>
            <w:r w:rsidR="00A02D05"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бактерий. </w:t>
            </w:r>
          </w:p>
        </w:tc>
      </w:tr>
      <w:tr w:rsidR="002508F3" w:rsidRPr="00E97A28" w:rsidTr="003A198B">
        <w:trPr>
          <w:trHeight w:val="30"/>
        </w:trPr>
        <w:tc>
          <w:tcPr>
            <w:tcW w:w="9592" w:type="dxa"/>
          </w:tcPr>
          <w:p w:rsidR="002508F3" w:rsidRPr="00E97A28" w:rsidRDefault="002508F3" w:rsidP="003471CE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ДНК- содержащие вирусы. </w:t>
            </w:r>
          </w:p>
        </w:tc>
      </w:tr>
      <w:tr w:rsidR="002508F3" w:rsidRPr="00E97A28" w:rsidTr="003A198B">
        <w:trPr>
          <w:trHeight w:val="60"/>
        </w:trPr>
        <w:tc>
          <w:tcPr>
            <w:tcW w:w="9592" w:type="dxa"/>
          </w:tcPr>
          <w:p w:rsidR="002508F3" w:rsidRPr="00E97A28" w:rsidRDefault="00A02D05" w:rsidP="003471CE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gramStart"/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РНК</w:t>
            </w:r>
            <w:r w:rsidR="002508F3"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– содержащие</w:t>
            </w:r>
            <w:proofErr w:type="gramEnd"/>
            <w:r w:rsidR="002508F3"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вирусы. </w:t>
            </w:r>
          </w:p>
        </w:tc>
      </w:tr>
      <w:tr w:rsidR="002508F3" w:rsidRPr="00E97A28" w:rsidTr="003A198B">
        <w:trPr>
          <w:trHeight w:val="28"/>
        </w:trPr>
        <w:tc>
          <w:tcPr>
            <w:tcW w:w="9592" w:type="dxa"/>
          </w:tcPr>
          <w:p w:rsidR="002508F3" w:rsidRPr="00E97A28" w:rsidRDefault="002508F3" w:rsidP="005C091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Классификация грибов. Общая характеристика.</w:t>
            </w:r>
          </w:p>
        </w:tc>
      </w:tr>
      <w:tr w:rsidR="002508F3" w:rsidRPr="00E97A28" w:rsidTr="003A198B">
        <w:trPr>
          <w:trHeight w:val="88"/>
        </w:trPr>
        <w:tc>
          <w:tcPr>
            <w:tcW w:w="9592" w:type="dxa"/>
          </w:tcPr>
          <w:p w:rsidR="002508F3" w:rsidRPr="00E97A28" w:rsidRDefault="002508F3" w:rsidP="005C091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Архимицеты</w:t>
            </w:r>
          </w:p>
          <w:p w:rsidR="002508F3" w:rsidRPr="00E97A28" w:rsidRDefault="002508F3" w:rsidP="005C091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eastAsiaTheme="minorEastAsia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eastAsiaTheme="minorEastAsia" w:hAnsi="Times New Roman"/>
                <w:bCs/>
                <w:iCs/>
                <w:sz w:val="28"/>
                <w:szCs w:val="28"/>
              </w:rPr>
              <w:t xml:space="preserve">Морфология, размножение и питание </w:t>
            </w:r>
            <w:proofErr w:type="spellStart"/>
            <w:r w:rsidRPr="00E97A28">
              <w:rPr>
                <w:rFonts w:ascii="Times New Roman" w:eastAsiaTheme="minorEastAsia" w:hAnsi="Times New Roman"/>
                <w:bCs/>
                <w:iCs/>
                <w:sz w:val="28"/>
                <w:szCs w:val="28"/>
              </w:rPr>
              <w:t>ольпидиума</w:t>
            </w:r>
            <w:proofErr w:type="spellEnd"/>
            <w:r w:rsidRPr="00E97A28">
              <w:rPr>
                <w:rFonts w:ascii="Times New Roman" w:eastAsiaTheme="minorEastAsia" w:hAnsi="Times New Roman"/>
                <w:bCs/>
                <w:iCs/>
                <w:sz w:val="28"/>
                <w:szCs w:val="28"/>
              </w:rPr>
              <w:t>.</w:t>
            </w:r>
          </w:p>
          <w:p w:rsidR="002508F3" w:rsidRPr="00E97A28" w:rsidRDefault="002508F3" w:rsidP="005C091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Style w:val="s1"/>
                <w:rFonts w:ascii="Times New Roman" w:eastAsiaTheme="minorEastAsia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eastAsiaTheme="minorEastAsia" w:hAnsi="Times New Roman"/>
                <w:bCs/>
                <w:iCs/>
                <w:sz w:val="28"/>
                <w:szCs w:val="28"/>
              </w:rPr>
              <w:t xml:space="preserve">Морфология, размножение и питание </w:t>
            </w:r>
            <w:proofErr w:type="spellStart"/>
            <w:r w:rsidRPr="00E97A28">
              <w:rPr>
                <w:rFonts w:ascii="Times New Roman" w:eastAsiaTheme="minorEastAsia" w:hAnsi="Times New Roman"/>
                <w:bCs/>
                <w:iCs/>
                <w:sz w:val="28"/>
                <w:szCs w:val="28"/>
              </w:rPr>
              <w:t>синхитриума</w:t>
            </w:r>
            <w:proofErr w:type="spellEnd"/>
            <w:r w:rsidRPr="00E97A28">
              <w:rPr>
                <w:rFonts w:ascii="Times New Roman" w:eastAsiaTheme="minorEastAsia" w:hAnsi="Times New Roman"/>
                <w:bCs/>
                <w:iCs/>
                <w:sz w:val="28"/>
                <w:szCs w:val="28"/>
              </w:rPr>
              <w:t>.</w:t>
            </w:r>
          </w:p>
        </w:tc>
      </w:tr>
      <w:tr w:rsidR="002508F3" w:rsidRPr="00E97A28" w:rsidTr="003A198B">
        <w:trPr>
          <w:trHeight w:val="58"/>
        </w:trPr>
        <w:tc>
          <w:tcPr>
            <w:tcW w:w="9592" w:type="dxa"/>
          </w:tcPr>
          <w:p w:rsidR="002508F3" w:rsidRPr="00E97A28" w:rsidRDefault="002508F3" w:rsidP="005C091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Морфология, размножение и питание </w:t>
            </w:r>
            <w:proofErr w:type="spellStart"/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аспергилуса</w:t>
            </w:r>
            <w:proofErr w:type="spellEnd"/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  <w:p w:rsidR="002508F3" w:rsidRPr="00E97A28" w:rsidRDefault="002508F3" w:rsidP="005C091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Style w:val="s1"/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Морфология, размножение и питание </w:t>
            </w:r>
            <w:proofErr w:type="spellStart"/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пеницилиума</w:t>
            </w:r>
            <w:proofErr w:type="spellEnd"/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</w:tr>
      <w:tr w:rsidR="002508F3" w:rsidRPr="00E97A28" w:rsidTr="003A198B">
        <w:trPr>
          <w:trHeight w:val="58"/>
        </w:trPr>
        <w:tc>
          <w:tcPr>
            <w:tcW w:w="9592" w:type="dxa"/>
          </w:tcPr>
          <w:p w:rsidR="002508F3" w:rsidRPr="00E97A28" w:rsidRDefault="002508F3" w:rsidP="005C091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Базидиомицеты. Морфология, размножение и питание  </w:t>
            </w:r>
            <w:proofErr w:type="spellStart"/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холобазидия</w:t>
            </w:r>
            <w:proofErr w:type="spellEnd"/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гетеробазидия</w:t>
            </w:r>
            <w:proofErr w:type="spellEnd"/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, </w:t>
            </w:r>
            <w:proofErr w:type="spellStart"/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склеробазидия</w:t>
            </w:r>
            <w:proofErr w:type="spellEnd"/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</w:tr>
      <w:tr w:rsidR="002508F3" w:rsidRPr="00E97A28" w:rsidTr="003A198B">
        <w:trPr>
          <w:trHeight w:val="28"/>
        </w:trPr>
        <w:tc>
          <w:tcPr>
            <w:tcW w:w="9592" w:type="dxa"/>
          </w:tcPr>
          <w:p w:rsidR="002508F3" w:rsidRPr="00E97A28" w:rsidRDefault="002508F3" w:rsidP="005C091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Классификация</w:t>
            </w:r>
            <w:r w:rsidR="00BD7CAE"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дрожжей</w:t>
            </w: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</w:tr>
      <w:tr w:rsidR="003A198B" w:rsidRPr="00E97A28" w:rsidTr="003A198B">
        <w:trPr>
          <w:trHeight w:val="30"/>
        </w:trPr>
        <w:tc>
          <w:tcPr>
            <w:tcW w:w="9592" w:type="dxa"/>
          </w:tcPr>
          <w:p w:rsidR="003A198B" w:rsidRPr="00E97A28" w:rsidRDefault="003A198B" w:rsidP="00F249C6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Классификация водорослей. Общая характеристика.</w:t>
            </w:r>
          </w:p>
        </w:tc>
      </w:tr>
      <w:tr w:rsidR="003A198B" w:rsidRPr="00E97A28" w:rsidTr="003A198B">
        <w:trPr>
          <w:trHeight w:val="30"/>
        </w:trPr>
        <w:tc>
          <w:tcPr>
            <w:tcW w:w="9592" w:type="dxa"/>
          </w:tcPr>
          <w:p w:rsidR="003A198B" w:rsidRPr="00E97A28" w:rsidRDefault="003A198B" w:rsidP="00F249C6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Зеленые водоросли. </w:t>
            </w:r>
          </w:p>
        </w:tc>
      </w:tr>
      <w:tr w:rsidR="003A198B" w:rsidRPr="00E97A28" w:rsidTr="003A198B">
        <w:trPr>
          <w:trHeight w:val="28"/>
        </w:trPr>
        <w:tc>
          <w:tcPr>
            <w:tcW w:w="9592" w:type="dxa"/>
          </w:tcPr>
          <w:p w:rsidR="003A198B" w:rsidRPr="00E97A28" w:rsidRDefault="003A198B" w:rsidP="00F249C6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Бурые водоросли. </w:t>
            </w:r>
          </w:p>
        </w:tc>
      </w:tr>
      <w:tr w:rsidR="003A198B" w:rsidRPr="00E97A28" w:rsidTr="003A198B">
        <w:trPr>
          <w:trHeight w:val="30"/>
        </w:trPr>
        <w:tc>
          <w:tcPr>
            <w:tcW w:w="9592" w:type="dxa"/>
          </w:tcPr>
          <w:p w:rsidR="003A198B" w:rsidRPr="00E97A28" w:rsidRDefault="003A198B" w:rsidP="00F249C6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Красные водоросли. </w:t>
            </w:r>
          </w:p>
        </w:tc>
      </w:tr>
      <w:tr w:rsidR="003A198B" w:rsidRPr="00E97A28" w:rsidTr="003A198B">
        <w:trPr>
          <w:trHeight w:val="74"/>
        </w:trPr>
        <w:tc>
          <w:tcPr>
            <w:tcW w:w="9592" w:type="dxa"/>
          </w:tcPr>
          <w:p w:rsidR="003A198B" w:rsidRPr="00E97A28" w:rsidRDefault="003A198B" w:rsidP="003471CE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Классификация простейших. Общая характеристика.</w:t>
            </w:r>
          </w:p>
        </w:tc>
      </w:tr>
      <w:tr w:rsidR="003A198B" w:rsidRPr="00E97A28" w:rsidTr="003A198B">
        <w:trPr>
          <w:trHeight w:val="168"/>
        </w:trPr>
        <w:tc>
          <w:tcPr>
            <w:tcW w:w="9592" w:type="dxa"/>
          </w:tcPr>
          <w:p w:rsidR="003A198B" w:rsidRPr="00E97A28" w:rsidRDefault="003A198B" w:rsidP="005C0918">
            <w:pPr>
              <w:tabs>
                <w:tab w:val="left" w:pos="6169"/>
              </w:tabs>
            </w:pPr>
          </w:p>
        </w:tc>
      </w:tr>
      <w:tr w:rsidR="003A198B" w:rsidRPr="00E97A28" w:rsidTr="003A198B">
        <w:trPr>
          <w:trHeight w:val="28"/>
        </w:trPr>
        <w:tc>
          <w:tcPr>
            <w:tcW w:w="9592" w:type="dxa"/>
          </w:tcPr>
          <w:p w:rsidR="003A198B" w:rsidRPr="00E97A28" w:rsidRDefault="003A198B" w:rsidP="005C091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Суспензионные культуры. Культуры гаплоидных клеток.</w:t>
            </w:r>
          </w:p>
        </w:tc>
      </w:tr>
      <w:tr w:rsidR="003A198B" w:rsidRPr="00E97A28" w:rsidTr="003A198B">
        <w:trPr>
          <w:trHeight w:val="60"/>
        </w:trPr>
        <w:tc>
          <w:tcPr>
            <w:tcW w:w="9592" w:type="dxa"/>
          </w:tcPr>
          <w:p w:rsidR="003A198B" w:rsidRPr="00E97A28" w:rsidRDefault="003A198B" w:rsidP="0039072E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Культуры клеток животных.</w:t>
            </w:r>
          </w:p>
          <w:p w:rsidR="003A198B" w:rsidRPr="00E97A28" w:rsidRDefault="003A198B" w:rsidP="005C0918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0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E97A28">
              <w:rPr>
                <w:rFonts w:ascii="Times New Roman" w:hAnsi="Times New Roman"/>
                <w:bCs/>
                <w:iCs/>
                <w:sz w:val="28"/>
                <w:szCs w:val="28"/>
              </w:rPr>
              <w:t>Моноклональные антитела.</w:t>
            </w:r>
          </w:p>
        </w:tc>
      </w:tr>
    </w:tbl>
    <w:p w:rsidR="00E36D98" w:rsidRPr="00E97A28" w:rsidRDefault="005C0918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</w:rPr>
        <w:t>Морфология</w:t>
      </w:r>
      <w:r w:rsidR="00E36D98" w:rsidRPr="00E97A28">
        <w:rPr>
          <w:rFonts w:ascii="Times New Roman" w:hAnsi="Times New Roman"/>
          <w:sz w:val="28"/>
          <w:szCs w:val="28"/>
        </w:rPr>
        <w:t xml:space="preserve"> </w:t>
      </w:r>
      <w:r w:rsidRPr="00E97A28">
        <w:rPr>
          <w:rFonts w:ascii="Times New Roman" w:hAnsi="Times New Roman"/>
          <w:sz w:val="28"/>
          <w:szCs w:val="28"/>
        </w:rPr>
        <w:t xml:space="preserve">пропионово-кислых </w:t>
      </w:r>
      <w:r w:rsidR="00E36D98" w:rsidRPr="00E97A28">
        <w:rPr>
          <w:rFonts w:ascii="Times New Roman" w:hAnsi="Times New Roman"/>
          <w:sz w:val="28"/>
          <w:szCs w:val="28"/>
        </w:rPr>
        <w:t xml:space="preserve">бактерий. </w:t>
      </w:r>
    </w:p>
    <w:p w:rsidR="00E36D98" w:rsidRPr="00E97A28" w:rsidRDefault="00E36D98" w:rsidP="005C0918">
      <w:pPr>
        <w:pStyle w:val="a5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</w:rPr>
        <w:t>Морфологи</w:t>
      </w:r>
      <w:r w:rsidRPr="00E97A28">
        <w:rPr>
          <w:rFonts w:ascii="Times New Roman" w:hAnsi="Times New Roman"/>
          <w:sz w:val="28"/>
          <w:szCs w:val="28"/>
          <w:lang w:val="kk-KZ"/>
        </w:rPr>
        <w:t>я, размножение и питание гриба</w:t>
      </w:r>
      <w:r w:rsidRPr="00E97A28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proofErr w:type="spellStart"/>
      <w:r w:rsidRPr="00E97A28">
        <w:rPr>
          <w:rFonts w:ascii="Times New Roman" w:hAnsi="Times New Roman"/>
          <w:iCs/>
          <w:sz w:val="28"/>
          <w:szCs w:val="28"/>
        </w:rPr>
        <w:t>ризофидиума</w:t>
      </w:r>
      <w:proofErr w:type="spellEnd"/>
      <w:r w:rsidRPr="00E97A28">
        <w:rPr>
          <w:rFonts w:ascii="Times New Roman" w:hAnsi="Times New Roman"/>
          <w:sz w:val="28"/>
          <w:szCs w:val="28"/>
        </w:rPr>
        <w:t>.</w:t>
      </w:r>
    </w:p>
    <w:p w:rsidR="00E36D98" w:rsidRPr="00E97A28" w:rsidRDefault="00E36D98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</w:rPr>
        <w:t xml:space="preserve"> Несовершенные грибы.</w:t>
      </w:r>
    </w:p>
    <w:p w:rsidR="00E36D98" w:rsidRPr="00E97A28" w:rsidRDefault="00881E30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</w:rPr>
        <w:t xml:space="preserve"> </w:t>
      </w:r>
      <w:r w:rsidR="00E36D98" w:rsidRPr="00E97A28">
        <w:rPr>
          <w:rFonts w:ascii="Times New Roman" w:hAnsi="Times New Roman"/>
          <w:sz w:val="28"/>
          <w:szCs w:val="28"/>
        </w:rPr>
        <w:t xml:space="preserve">Дрожжи </w:t>
      </w:r>
      <w:proofErr w:type="gramStart"/>
      <w:r w:rsidR="00E36D98" w:rsidRPr="00E97A28">
        <w:rPr>
          <w:rFonts w:ascii="Times New Roman" w:hAnsi="Times New Roman"/>
          <w:sz w:val="28"/>
          <w:szCs w:val="28"/>
        </w:rPr>
        <w:t>–в</w:t>
      </w:r>
      <w:proofErr w:type="gramEnd"/>
      <w:r w:rsidR="00E36D98" w:rsidRPr="00E97A28">
        <w:rPr>
          <w:rFonts w:ascii="Times New Roman" w:hAnsi="Times New Roman"/>
          <w:sz w:val="28"/>
          <w:szCs w:val="28"/>
        </w:rPr>
        <w:t>озбудители заболеваний человека.</w:t>
      </w:r>
    </w:p>
    <w:p w:rsidR="00E36D98" w:rsidRPr="00E97A28" w:rsidRDefault="00E36D98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</w:rPr>
        <w:t>Промышленное использование дрожжей.</w:t>
      </w:r>
    </w:p>
    <w:p w:rsidR="00E36D98" w:rsidRPr="00E97A28" w:rsidRDefault="00E36D98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proofErr w:type="spellStart"/>
      <w:r w:rsidRPr="00E97A28">
        <w:rPr>
          <w:rFonts w:ascii="Times New Roman" w:hAnsi="Times New Roman"/>
          <w:sz w:val="28"/>
          <w:szCs w:val="28"/>
        </w:rPr>
        <w:t>Папова</w:t>
      </w:r>
      <w:r w:rsidRPr="00E97A28">
        <w:rPr>
          <w:rFonts w:ascii="Times New Roman" w:hAnsi="Times New Roman"/>
          <w:bCs/>
          <w:sz w:val="28"/>
          <w:szCs w:val="28"/>
        </w:rPr>
        <w:t>вирусы</w:t>
      </w:r>
      <w:proofErr w:type="spellEnd"/>
      <w:r w:rsidRPr="00E97A28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E97A28">
        <w:rPr>
          <w:rFonts w:ascii="Times New Roman" w:hAnsi="Times New Roman"/>
          <w:sz w:val="28"/>
          <w:szCs w:val="28"/>
        </w:rPr>
        <w:t>Парво</w:t>
      </w:r>
      <w:r w:rsidRPr="00E97A28">
        <w:rPr>
          <w:rFonts w:ascii="Times New Roman" w:hAnsi="Times New Roman"/>
          <w:bCs/>
          <w:sz w:val="28"/>
          <w:szCs w:val="28"/>
        </w:rPr>
        <w:t>вирусы</w:t>
      </w:r>
      <w:proofErr w:type="spellEnd"/>
      <w:r w:rsidRPr="00E97A28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E97A28">
        <w:rPr>
          <w:rFonts w:ascii="Times New Roman" w:hAnsi="Times New Roman"/>
          <w:sz w:val="28"/>
          <w:szCs w:val="28"/>
        </w:rPr>
        <w:t>Покс</w:t>
      </w:r>
      <w:r w:rsidRPr="00E97A28">
        <w:rPr>
          <w:rFonts w:ascii="Times New Roman" w:hAnsi="Times New Roman"/>
          <w:bCs/>
          <w:sz w:val="28"/>
          <w:szCs w:val="28"/>
        </w:rPr>
        <w:t>вирусы</w:t>
      </w:r>
      <w:proofErr w:type="spellEnd"/>
      <w:r w:rsidRPr="00E97A28">
        <w:rPr>
          <w:rFonts w:ascii="Times New Roman" w:hAnsi="Times New Roman"/>
          <w:bCs/>
          <w:sz w:val="28"/>
          <w:szCs w:val="28"/>
        </w:rPr>
        <w:t>.</w:t>
      </w:r>
    </w:p>
    <w:p w:rsidR="00E36D98" w:rsidRPr="00E97A28" w:rsidRDefault="00E36D98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E97A28">
        <w:rPr>
          <w:rFonts w:ascii="Times New Roman" w:hAnsi="Times New Roman"/>
          <w:sz w:val="28"/>
          <w:szCs w:val="28"/>
        </w:rPr>
        <w:t>Пикорна</w:t>
      </w:r>
      <w:r w:rsidRPr="00E97A28">
        <w:rPr>
          <w:rFonts w:ascii="Times New Roman" w:hAnsi="Times New Roman"/>
          <w:bCs/>
          <w:sz w:val="28"/>
          <w:szCs w:val="28"/>
        </w:rPr>
        <w:t>вирусы</w:t>
      </w:r>
      <w:proofErr w:type="spellEnd"/>
      <w:r w:rsidRPr="00E97A28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E97A28">
        <w:rPr>
          <w:rFonts w:ascii="Times New Roman" w:hAnsi="Times New Roman"/>
          <w:sz w:val="28"/>
          <w:szCs w:val="28"/>
        </w:rPr>
        <w:t>Рабдо</w:t>
      </w:r>
      <w:r w:rsidRPr="00E97A28">
        <w:rPr>
          <w:rFonts w:ascii="Times New Roman" w:hAnsi="Times New Roman"/>
          <w:bCs/>
          <w:sz w:val="28"/>
          <w:szCs w:val="28"/>
        </w:rPr>
        <w:t>вирусы</w:t>
      </w:r>
      <w:proofErr w:type="spellEnd"/>
      <w:r w:rsidRPr="00E97A28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E97A28">
        <w:rPr>
          <w:rFonts w:ascii="Times New Roman" w:hAnsi="Times New Roman"/>
          <w:sz w:val="28"/>
          <w:szCs w:val="28"/>
        </w:rPr>
        <w:t>Рео</w:t>
      </w:r>
      <w:r w:rsidRPr="00E97A28">
        <w:rPr>
          <w:rFonts w:ascii="Times New Roman" w:hAnsi="Times New Roman"/>
          <w:bCs/>
          <w:sz w:val="28"/>
          <w:szCs w:val="28"/>
        </w:rPr>
        <w:t>вирусы</w:t>
      </w:r>
      <w:proofErr w:type="spellEnd"/>
      <w:r w:rsidRPr="00E97A28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E97A28">
        <w:rPr>
          <w:rFonts w:ascii="Times New Roman" w:hAnsi="Times New Roman"/>
          <w:sz w:val="28"/>
          <w:szCs w:val="28"/>
        </w:rPr>
        <w:t>Ретро</w:t>
      </w:r>
      <w:r w:rsidRPr="00E97A28">
        <w:rPr>
          <w:rFonts w:ascii="Times New Roman" w:hAnsi="Times New Roman"/>
          <w:bCs/>
          <w:sz w:val="28"/>
          <w:szCs w:val="28"/>
        </w:rPr>
        <w:t>вирусы</w:t>
      </w:r>
      <w:proofErr w:type="spellEnd"/>
      <w:r w:rsidRPr="00E97A28">
        <w:rPr>
          <w:rFonts w:ascii="Times New Roman" w:hAnsi="Times New Roman"/>
          <w:bCs/>
          <w:sz w:val="28"/>
          <w:szCs w:val="28"/>
        </w:rPr>
        <w:t xml:space="preserve">. </w:t>
      </w:r>
    </w:p>
    <w:p w:rsidR="00E36D98" w:rsidRPr="00E97A28" w:rsidRDefault="00E36D98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</w:rPr>
        <w:t xml:space="preserve"> Проникновение вируса в клетку.</w:t>
      </w:r>
    </w:p>
    <w:p w:rsidR="008C60C1" w:rsidRPr="00E97A28" w:rsidRDefault="008C60C1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</w:rPr>
        <w:t xml:space="preserve"> </w:t>
      </w:r>
      <w:r w:rsidRPr="00E97A28">
        <w:rPr>
          <w:rFonts w:ascii="Times New Roman" w:hAnsi="Times New Roman"/>
          <w:sz w:val="28"/>
          <w:szCs w:val="28"/>
          <w:shd w:val="clear" w:color="auto" w:fill="F9F9F9"/>
        </w:rPr>
        <w:t>Роль микроорганизмов в биотехнологии.</w:t>
      </w:r>
    </w:p>
    <w:p w:rsidR="008C60C1" w:rsidRPr="00E97A28" w:rsidRDefault="004F5451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</w:rPr>
        <w:t xml:space="preserve"> </w:t>
      </w:r>
      <w:r w:rsidR="008C60C1" w:rsidRPr="00E97A28">
        <w:rPr>
          <w:rFonts w:ascii="Times New Roman" w:hAnsi="Times New Roman"/>
          <w:sz w:val="28"/>
          <w:szCs w:val="28"/>
        </w:rPr>
        <w:t>Свойства вирусов.</w:t>
      </w:r>
    </w:p>
    <w:p w:rsidR="008C60C1" w:rsidRPr="00E97A28" w:rsidRDefault="004F5451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 </w:t>
      </w:r>
      <w:r w:rsidR="008C60C1" w:rsidRPr="00E97A28">
        <w:rPr>
          <w:rFonts w:ascii="Times New Roman" w:hAnsi="Times New Roman"/>
          <w:sz w:val="28"/>
          <w:szCs w:val="28"/>
          <w:shd w:val="clear" w:color="auto" w:fill="F9F9F9"/>
        </w:rPr>
        <w:t>Отличия ДНК от РНК-содержащих вирусов.</w:t>
      </w:r>
    </w:p>
    <w:p w:rsidR="0099733D" w:rsidRPr="00E97A28" w:rsidRDefault="008C60C1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  <w:shd w:val="clear" w:color="auto" w:fill="F9F9F9"/>
        </w:rPr>
        <w:t>Отличия в строении бактерий, микроскопических грибов, актинофагов, вирусов животных и растений, бактериофагов</w:t>
      </w:r>
    </w:p>
    <w:p w:rsidR="0099733D" w:rsidRPr="00E97A28" w:rsidRDefault="0099733D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  <w:shd w:val="clear" w:color="auto" w:fill="F9F9F9"/>
        </w:rPr>
        <w:t>Особенности строения и физиологии микроорганизмов.</w:t>
      </w:r>
    </w:p>
    <w:p w:rsidR="0099733D" w:rsidRPr="00E97A28" w:rsidRDefault="0099733D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  <w:highlight w:val="yellow"/>
          <w:shd w:val="clear" w:color="auto" w:fill="F9F9F9"/>
        </w:rPr>
        <w:t>Что изучает генетика микроорганизмов</w:t>
      </w:r>
      <w:r w:rsidRPr="00E97A28">
        <w:rPr>
          <w:rFonts w:ascii="Times New Roman" w:hAnsi="Times New Roman"/>
          <w:sz w:val="28"/>
          <w:szCs w:val="28"/>
          <w:shd w:val="clear" w:color="auto" w:fill="F9F9F9"/>
        </w:rPr>
        <w:t>.</w:t>
      </w:r>
    </w:p>
    <w:p w:rsidR="0099733D" w:rsidRPr="00E97A28" w:rsidRDefault="0099733D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  <w:shd w:val="clear" w:color="auto" w:fill="F9F9F9"/>
        </w:rPr>
        <w:lastRenderedPageBreak/>
        <w:t xml:space="preserve">Функции </w:t>
      </w:r>
      <w:proofErr w:type="spellStart"/>
      <w:r w:rsidRPr="00E97A28">
        <w:rPr>
          <w:rFonts w:ascii="Times New Roman" w:hAnsi="Times New Roman"/>
          <w:sz w:val="28"/>
          <w:szCs w:val="28"/>
          <w:shd w:val="clear" w:color="auto" w:fill="F9F9F9"/>
        </w:rPr>
        <w:t>плазмид</w:t>
      </w:r>
      <w:proofErr w:type="spellEnd"/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 в бактериях.</w:t>
      </w:r>
    </w:p>
    <w:p w:rsidR="00C81C50" w:rsidRPr="00E97A28" w:rsidRDefault="00C81C50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Использование </w:t>
      </w:r>
      <w:proofErr w:type="spellStart"/>
      <w:r w:rsidRPr="00E97A28">
        <w:rPr>
          <w:rFonts w:ascii="Times New Roman" w:hAnsi="Times New Roman"/>
          <w:sz w:val="28"/>
          <w:szCs w:val="28"/>
          <w:shd w:val="clear" w:color="auto" w:fill="F9F9F9"/>
        </w:rPr>
        <w:t>плазмид</w:t>
      </w:r>
      <w:proofErr w:type="spellEnd"/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 для клонирования генов</w:t>
      </w:r>
      <w:r w:rsidR="00B1208F" w:rsidRPr="00E97A28">
        <w:rPr>
          <w:rFonts w:ascii="Times New Roman" w:hAnsi="Times New Roman"/>
          <w:sz w:val="28"/>
          <w:szCs w:val="28"/>
          <w:shd w:val="clear" w:color="auto" w:fill="F9F9F9"/>
        </w:rPr>
        <w:t>.</w:t>
      </w:r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 </w:t>
      </w:r>
    </w:p>
    <w:p w:rsidR="00AB4A2E" w:rsidRPr="00E97A28" w:rsidRDefault="00AB4A2E" w:rsidP="005C0918">
      <w:pPr>
        <w:pStyle w:val="a5"/>
        <w:numPr>
          <w:ilvl w:val="0"/>
          <w:numId w:val="4"/>
        </w:numPr>
        <w:spacing w:after="0" w:line="240" w:lineRule="auto"/>
        <w:ind w:left="0"/>
        <w:outlineLvl w:val="2"/>
        <w:rPr>
          <w:rFonts w:ascii="Times New Roman" w:hAnsi="Times New Roman"/>
          <w:bCs/>
          <w:iCs/>
          <w:sz w:val="28"/>
          <w:szCs w:val="28"/>
        </w:rPr>
      </w:pPr>
      <w:r w:rsidRPr="00E97A28">
        <w:rPr>
          <w:rFonts w:ascii="Times New Roman" w:hAnsi="Times New Roman"/>
          <w:bCs/>
          <w:iCs/>
          <w:sz w:val="28"/>
          <w:szCs w:val="28"/>
        </w:rPr>
        <w:t>Виды векторов для введения гена в клетку.</w:t>
      </w:r>
    </w:p>
    <w:p w:rsidR="00C81C50" w:rsidRPr="00E97A28" w:rsidRDefault="00C81C50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  <w:shd w:val="clear" w:color="auto" w:fill="F9F9F9"/>
        </w:rPr>
        <w:t>Использование микроорганизмов в</w:t>
      </w:r>
      <w:r w:rsidR="0039072E"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 пищевой</w:t>
      </w:r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 промышленности.</w:t>
      </w:r>
    </w:p>
    <w:p w:rsidR="00C81C50" w:rsidRPr="00E97A28" w:rsidRDefault="00C81C50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Применение дрожжей в пищевой промышленности. </w:t>
      </w:r>
    </w:p>
    <w:p w:rsidR="0099733D" w:rsidRPr="00E97A28" w:rsidRDefault="00C81C50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Применение </w:t>
      </w:r>
      <w:proofErr w:type="spellStart"/>
      <w:r w:rsidRPr="00E97A28">
        <w:rPr>
          <w:rFonts w:ascii="Times New Roman" w:hAnsi="Times New Roman"/>
          <w:sz w:val="28"/>
          <w:szCs w:val="28"/>
          <w:shd w:val="clear" w:color="auto" w:fill="F9F9F9"/>
        </w:rPr>
        <w:t>лактобацилл</w:t>
      </w:r>
      <w:proofErr w:type="spellEnd"/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 в </w:t>
      </w:r>
      <w:r w:rsidR="0039072E" w:rsidRPr="00E97A28">
        <w:rPr>
          <w:rFonts w:ascii="Times New Roman" w:hAnsi="Times New Roman"/>
          <w:sz w:val="28"/>
          <w:szCs w:val="28"/>
          <w:shd w:val="clear" w:color="auto" w:fill="F9F9F9"/>
        </w:rPr>
        <w:t>пищевой</w:t>
      </w:r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 промышленности.</w:t>
      </w:r>
    </w:p>
    <w:p w:rsidR="005E5AA8" w:rsidRPr="00E97A28" w:rsidRDefault="0039072E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E97A28">
        <w:rPr>
          <w:rFonts w:ascii="Times New Roman" w:hAnsi="Times New Roman"/>
          <w:sz w:val="28"/>
          <w:szCs w:val="28"/>
          <w:shd w:val="clear" w:color="auto" w:fill="F9F9F9"/>
        </w:rPr>
        <w:t>Продуценты</w:t>
      </w:r>
      <w:r w:rsidR="005E5AA8"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 антибиотиков.</w:t>
      </w:r>
    </w:p>
    <w:p w:rsidR="00C81C50" w:rsidRPr="00E97A28" w:rsidRDefault="00FF72E7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Грамположительные и грамотрицательные бактерии. </w:t>
      </w:r>
    </w:p>
    <w:p w:rsidR="00C81C50" w:rsidRPr="00E97A28" w:rsidRDefault="0039072E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 Характеристика питательных сред</w:t>
      </w:r>
      <w:r w:rsidR="00FF72E7"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 для выращивания бактерий.</w:t>
      </w:r>
    </w:p>
    <w:p w:rsidR="00C81C50" w:rsidRPr="00E97A28" w:rsidRDefault="00FF72E7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 Характеристика актиномицетов как объекто</w:t>
      </w:r>
      <w:r w:rsidR="00C81C50"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в биотехнологии. </w:t>
      </w:r>
    </w:p>
    <w:p w:rsidR="00C81C50" w:rsidRPr="00E97A28" w:rsidRDefault="00FF72E7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Синтез ферментов, аминокислот, </w:t>
      </w:r>
      <w:proofErr w:type="spellStart"/>
      <w:r w:rsidRPr="00E97A28">
        <w:rPr>
          <w:rFonts w:ascii="Times New Roman" w:hAnsi="Times New Roman"/>
          <w:sz w:val="28"/>
          <w:szCs w:val="28"/>
          <w:shd w:val="clear" w:color="auto" w:fill="F9F9F9"/>
        </w:rPr>
        <w:t>диагностикумов</w:t>
      </w:r>
      <w:proofErr w:type="spellEnd"/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, вакцин, антибиотиков. </w:t>
      </w:r>
    </w:p>
    <w:p w:rsidR="00C81C50" w:rsidRPr="00E97A28" w:rsidRDefault="00FF72E7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 Функции </w:t>
      </w:r>
      <w:proofErr w:type="spellStart"/>
      <w:r w:rsidRPr="00E97A28">
        <w:rPr>
          <w:rFonts w:ascii="Times New Roman" w:hAnsi="Times New Roman"/>
          <w:sz w:val="28"/>
          <w:szCs w:val="28"/>
          <w:shd w:val="clear" w:color="auto" w:fill="F9F9F9"/>
        </w:rPr>
        <w:t>Agrobacterium</w:t>
      </w:r>
      <w:proofErr w:type="spellEnd"/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 </w:t>
      </w:r>
      <w:proofErr w:type="spellStart"/>
      <w:r w:rsidRPr="00E97A28">
        <w:rPr>
          <w:rFonts w:ascii="Times New Roman" w:hAnsi="Times New Roman"/>
          <w:sz w:val="28"/>
          <w:szCs w:val="28"/>
          <w:shd w:val="clear" w:color="auto" w:fill="F9F9F9"/>
        </w:rPr>
        <w:t>tumefaciens</w:t>
      </w:r>
      <w:proofErr w:type="spellEnd"/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 в получении </w:t>
      </w:r>
      <w:proofErr w:type="spellStart"/>
      <w:r w:rsidRPr="00E97A28">
        <w:rPr>
          <w:rFonts w:ascii="Times New Roman" w:hAnsi="Times New Roman"/>
          <w:sz w:val="28"/>
          <w:szCs w:val="28"/>
          <w:shd w:val="clear" w:color="auto" w:fill="F9F9F9"/>
        </w:rPr>
        <w:t>трансгенных</w:t>
      </w:r>
      <w:proofErr w:type="spellEnd"/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 растений.</w:t>
      </w:r>
    </w:p>
    <w:p w:rsidR="00C81C50" w:rsidRPr="00E97A28" w:rsidRDefault="00FF72E7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E97A28">
        <w:rPr>
          <w:rFonts w:ascii="Times New Roman" w:hAnsi="Times New Roman"/>
          <w:sz w:val="28"/>
          <w:szCs w:val="28"/>
          <w:shd w:val="clear" w:color="auto" w:fill="F9F9F9"/>
        </w:rPr>
        <w:t xml:space="preserve"> Микробные инсектициды. </w:t>
      </w:r>
    </w:p>
    <w:p w:rsidR="00C81C50" w:rsidRPr="00E97A28" w:rsidRDefault="00FF72E7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  <w:lang w:val="en-US"/>
        </w:rPr>
      </w:pPr>
      <w:r w:rsidRPr="00E97A28">
        <w:rPr>
          <w:rFonts w:ascii="Times New Roman" w:hAnsi="Times New Roman"/>
          <w:sz w:val="28"/>
          <w:szCs w:val="28"/>
          <w:shd w:val="clear" w:color="auto" w:fill="F9F9F9"/>
        </w:rPr>
        <w:t>Микроорганизмы-продуценты аминокислот.</w:t>
      </w:r>
    </w:p>
    <w:p w:rsidR="00C81C50" w:rsidRPr="00E97A28" w:rsidRDefault="00C81C50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</w:rPr>
        <w:t xml:space="preserve"> Значение ферментов, источники их получения.</w:t>
      </w:r>
    </w:p>
    <w:p w:rsidR="005D13F5" w:rsidRPr="00E97A28" w:rsidRDefault="00C81C50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</w:rPr>
        <w:t>Применение ферментативных препаратов.</w:t>
      </w:r>
    </w:p>
    <w:p w:rsidR="005D13F5" w:rsidRPr="00E97A28" w:rsidRDefault="0039072E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</w:rPr>
        <w:t>Нуклеиновые кислоты.</w:t>
      </w:r>
    </w:p>
    <w:p w:rsidR="002D7C60" w:rsidRPr="00E97A28" w:rsidRDefault="0039072E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8"/>
          <w:szCs w:val="28"/>
        </w:rPr>
        <w:t>Получение</w:t>
      </w:r>
      <w:r w:rsidR="005D13F5" w:rsidRPr="00E97A28">
        <w:rPr>
          <w:rFonts w:ascii="Times New Roman" w:hAnsi="Times New Roman"/>
          <w:sz w:val="28"/>
          <w:szCs w:val="28"/>
        </w:rPr>
        <w:t xml:space="preserve"> генетических рекомбинаций</w:t>
      </w:r>
      <w:r w:rsidRPr="00E97A28">
        <w:rPr>
          <w:rFonts w:ascii="Times New Roman" w:hAnsi="Times New Roman"/>
          <w:sz w:val="28"/>
          <w:szCs w:val="28"/>
        </w:rPr>
        <w:t xml:space="preserve"> ДНК</w:t>
      </w:r>
    </w:p>
    <w:p w:rsidR="002D7C60" w:rsidRPr="00E97A28" w:rsidRDefault="002D7C60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7"/>
          <w:szCs w:val="27"/>
          <w:shd w:val="clear" w:color="auto" w:fill="F9F9F9"/>
        </w:rPr>
        <w:t>Анаэробные фотосинтезирующие бактерии, обуславливающие глубокое разложение органических веществ.</w:t>
      </w:r>
    </w:p>
    <w:p w:rsidR="002D7C60" w:rsidRPr="00E97A28" w:rsidRDefault="002D7C60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7"/>
          <w:szCs w:val="27"/>
          <w:shd w:val="clear" w:color="auto" w:fill="F9F9F9"/>
        </w:rPr>
        <w:t xml:space="preserve"> Свободноживущие и паразитические микроорганизмы. </w:t>
      </w:r>
    </w:p>
    <w:p w:rsidR="00F40C87" w:rsidRPr="00E97A28" w:rsidRDefault="002D7C60" w:rsidP="005C0918">
      <w:pPr>
        <w:pStyle w:val="a5"/>
        <w:numPr>
          <w:ilvl w:val="0"/>
          <w:numId w:val="4"/>
        </w:numPr>
        <w:tabs>
          <w:tab w:val="left" w:pos="9072"/>
          <w:tab w:val="left" w:pos="935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E97A28">
        <w:rPr>
          <w:rFonts w:ascii="Times New Roman" w:hAnsi="Times New Roman"/>
          <w:sz w:val="27"/>
          <w:szCs w:val="27"/>
          <w:shd w:val="clear" w:color="auto" w:fill="F9F9F9"/>
        </w:rPr>
        <w:t xml:space="preserve"> Автохтонные и аллохтонные микроорганизмы.</w:t>
      </w:r>
      <w:r w:rsidRPr="00E97A28">
        <w:rPr>
          <w:rFonts w:ascii="Times New Roman" w:hAnsi="Times New Roman"/>
          <w:sz w:val="27"/>
          <w:szCs w:val="27"/>
        </w:rPr>
        <w:br/>
      </w:r>
      <w:r w:rsidRPr="00E97A28">
        <w:rPr>
          <w:rFonts w:ascii="Times New Roman" w:hAnsi="Times New Roman"/>
          <w:sz w:val="27"/>
          <w:szCs w:val="27"/>
        </w:rPr>
        <w:br/>
      </w:r>
      <w:r w:rsidR="00C81C50" w:rsidRPr="00E97A28">
        <w:rPr>
          <w:rFonts w:ascii="Times New Roman" w:hAnsi="Times New Roman"/>
          <w:sz w:val="28"/>
          <w:szCs w:val="28"/>
        </w:rPr>
        <w:br/>
      </w:r>
      <w:r w:rsidR="00FF72E7" w:rsidRPr="00E97A28">
        <w:rPr>
          <w:rFonts w:ascii="Times New Roman" w:hAnsi="Times New Roman"/>
          <w:sz w:val="28"/>
          <w:szCs w:val="28"/>
        </w:rPr>
        <w:br/>
      </w:r>
      <w:r w:rsidR="00FF72E7" w:rsidRPr="00E97A28">
        <w:rPr>
          <w:rFonts w:ascii="Times New Roman" w:hAnsi="Times New Roman"/>
          <w:sz w:val="28"/>
          <w:szCs w:val="28"/>
        </w:rPr>
        <w:br/>
      </w:r>
      <w:r w:rsidR="005E5AA8" w:rsidRPr="00E97A28">
        <w:rPr>
          <w:rFonts w:ascii="Times New Roman" w:hAnsi="Times New Roman"/>
          <w:sz w:val="28"/>
          <w:szCs w:val="28"/>
        </w:rPr>
        <w:br/>
      </w:r>
      <w:r w:rsidR="0099733D" w:rsidRPr="00E97A28">
        <w:rPr>
          <w:rFonts w:ascii="Times New Roman" w:hAnsi="Times New Roman"/>
          <w:sz w:val="28"/>
          <w:szCs w:val="28"/>
        </w:rPr>
        <w:br/>
      </w:r>
      <w:r w:rsidR="0099733D" w:rsidRPr="00E97A28">
        <w:rPr>
          <w:rFonts w:ascii="Times New Roman" w:hAnsi="Times New Roman"/>
          <w:sz w:val="28"/>
          <w:szCs w:val="28"/>
        </w:rPr>
        <w:br/>
      </w:r>
      <w:r w:rsidR="0099733D" w:rsidRPr="00E97A28">
        <w:rPr>
          <w:rFonts w:ascii="Times New Roman" w:hAnsi="Times New Roman"/>
          <w:sz w:val="28"/>
          <w:szCs w:val="28"/>
        </w:rPr>
        <w:br/>
      </w:r>
      <w:r w:rsidR="008C60C1" w:rsidRPr="00E97A28">
        <w:rPr>
          <w:rFonts w:ascii="Times New Roman" w:hAnsi="Times New Roman"/>
          <w:sz w:val="28"/>
          <w:szCs w:val="28"/>
        </w:rPr>
        <w:br/>
      </w:r>
      <w:r w:rsidR="008C60C1" w:rsidRPr="00E97A28">
        <w:rPr>
          <w:rFonts w:ascii="Times New Roman" w:hAnsi="Times New Roman"/>
          <w:sz w:val="28"/>
          <w:szCs w:val="28"/>
        </w:rPr>
        <w:br/>
      </w:r>
      <w:r w:rsidR="008C60C1" w:rsidRPr="00E97A28">
        <w:rPr>
          <w:rFonts w:ascii="Times New Roman" w:hAnsi="Times New Roman"/>
          <w:sz w:val="28"/>
          <w:szCs w:val="28"/>
        </w:rPr>
        <w:br/>
      </w:r>
      <w:r w:rsidR="008C60C1" w:rsidRPr="00E97A28">
        <w:rPr>
          <w:rFonts w:ascii="Times New Roman" w:hAnsi="Times New Roman"/>
          <w:sz w:val="28"/>
          <w:szCs w:val="28"/>
        </w:rPr>
        <w:br/>
      </w:r>
      <w:r w:rsidR="008C60C1" w:rsidRPr="00E97A28">
        <w:rPr>
          <w:rFonts w:ascii="Times New Roman" w:hAnsi="Times New Roman"/>
          <w:sz w:val="28"/>
          <w:szCs w:val="28"/>
        </w:rPr>
        <w:br/>
      </w:r>
      <w:r w:rsidR="008C60C1" w:rsidRPr="00E97A28">
        <w:rPr>
          <w:rFonts w:ascii="Times New Roman" w:hAnsi="Times New Roman"/>
          <w:sz w:val="28"/>
          <w:szCs w:val="28"/>
        </w:rPr>
        <w:br/>
      </w:r>
    </w:p>
    <w:sectPr w:rsidR="00F40C87" w:rsidRPr="00E97A28" w:rsidSect="000D2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A1AAC"/>
    <w:multiLevelType w:val="hybridMultilevel"/>
    <w:tmpl w:val="F49CB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F46E3"/>
    <w:multiLevelType w:val="hybridMultilevel"/>
    <w:tmpl w:val="62942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927ED"/>
    <w:multiLevelType w:val="hybridMultilevel"/>
    <w:tmpl w:val="81202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7273EE"/>
    <w:multiLevelType w:val="hybridMultilevel"/>
    <w:tmpl w:val="5FDA8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08F3"/>
    <w:rsid w:val="000A7B50"/>
    <w:rsid w:val="000D2D0B"/>
    <w:rsid w:val="001E246E"/>
    <w:rsid w:val="0024238C"/>
    <w:rsid w:val="002508F3"/>
    <w:rsid w:val="002B53E6"/>
    <w:rsid w:val="002D66FA"/>
    <w:rsid w:val="002D7C60"/>
    <w:rsid w:val="003471CE"/>
    <w:rsid w:val="0035504B"/>
    <w:rsid w:val="0039072E"/>
    <w:rsid w:val="003A198B"/>
    <w:rsid w:val="004F5451"/>
    <w:rsid w:val="005230A3"/>
    <w:rsid w:val="005C0918"/>
    <w:rsid w:val="005D13F5"/>
    <w:rsid w:val="005E5AA8"/>
    <w:rsid w:val="00604E6C"/>
    <w:rsid w:val="00705179"/>
    <w:rsid w:val="00724B1C"/>
    <w:rsid w:val="00760D46"/>
    <w:rsid w:val="00881E30"/>
    <w:rsid w:val="008C60C1"/>
    <w:rsid w:val="00950133"/>
    <w:rsid w:val="0099733D"/>
    <w:rsid w:val="009C1140"/>
    <w:rsid w:val="00A02D05"/>
    <w:rsid w:val="00A52C8F"/>
    <w:rsid w:val="00AB4A2E"/>
    <w:rsid w:val="00B1208F"/>
    <w:rsid w:val="00BD7CAE"/>
    <w:rsid w:val="00C76D83"/>
    <w:rsid w:val="00C81C50"/>
    <w:rsid w:val="00CC0D34"/>
    <w:rsid w:val="00E36D98"/>
    <w:rsid w:val="00E4677F"/>
    <w:rsid w:val="00E60575"/>
    <w:rsid w:val="00E97A28"/>
    <w:rsid w:val="00F40C87"/>
    <w:rsid w:val="00FF7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D0B"/>
  </w:style>
  <w:style w:type="paragraph" w:styleId="3">
    <w:name w:val="heading 3"/>
    <w:basedOn w:val="a"/>
    <w:link w:val="30"/>
    <w:uiPriority w:val="9"/>
    <w:qFormat/>
    <w:rsid w:val="005E5A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508F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2508F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1">
    <w:name w:val="s1"/>
    <w:uiPriority w:val="99"/>
    <w:rsid w:val="002508F3"/>
    <w:rPr>
      <w:rFonts w:cs="Times New Roman"/>
    </w:rPr>
  </w:style>
  <w:style w:type="paragraph" w:styleId="2">
    <w:name w:val="Body Text 2"/>
    <w:basedOn w:val="a"/>
    <w:link w:val="20"/>
    <w:uiPriority w:val="99"/>
    <w:rsid w:val="002508F3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2508F3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2508F3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250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C60C1"/>
  </w:style>
  <w:style w:type="character" w:styleId="a7">
    <w:name w:val="Hyperlink"/>
    <w:basedOn w:val="a0"/>
    <w:uiPriority w:val="99"/>
    <w:semiHidden/>
    <w:unhideWhenUsed/>
    <w:rsid w:val="008C60C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5E5AA8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</dc:creator>
  <cp:lastModifiedBy>INNA</cp:lastModifiedBy>
  <cp:revision>4</cp:revision>
  <cp:lastPrinted>2015-12-04T09:49:00Z</cp:lastPrinted>
  <dcterms:created xsi:type="dcterms:W3CDTF">2015-12-07T17:09:00Z</dcterms:created>
  <dcterms:modified xsi:type="dcterms:W3CDTF">2015-12-07T18:55:00Z</dcterms:modified>
</cp:coreProperties>
</file>